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7C94" w:rsidRDefault="003F1DC8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日间手术推荐目录（2022年版）</w:t>
      </w:r>
    </w:p>
    <w:tbl>
      <w:tblPr>
        <w:tblW w:w="0" w:type="auto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49"/>
        <w:gridCol w:w="1576"/>
        <w:gridCol w:w="4100"/>
        <w:gridCol w:w="1168"/>
        <w:gridCol w:w="1907"/>
      </w:tblGrid>
      <w:tr w:rsidR="003D7C94" w:rsidTr="0061273C">
        <w:trPr>
          <w:trHeight w:hRule="exact" w:val="689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3D7C94" w:rsidRPr="003D7C94" w:rsidRDefault="003D7C94" w:rsidP="003D7C94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sz w:val="18"/>
                <w:szCs w:val="18"/>
              </w:rPr>
            </w:pPr>
            <w:r w:rsidRPr="003D7C94">
              <w:rPr>
                <w:rFonts w:ascii="黑体" w:eastAsia="黑体" w:hAnsi="黑体" w:cs="黑体"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3D7C94" w:rsidRPr="003D7C94" w:rsidRDefault="003D7C94" w:rsidP="003D7C94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sz w:val="18"/>
                <w:szCs w:val="18"/>
              </w:rPr>
            </w:pPr>
            <w:r w:rsidRPr="003D7C94">
              <w:rPr>
                <w:rFonts w:ascii="黑体" w:eastAsia="黑体" w:hAnsi="黑体" w:cs="黑体"/>
                <w:bCs/>
                <w:kern w:val="0"/>
                <w:sz w:val="18"/>
                <w:szCs w:val="18"/>
              </w:rPr>
              <w:t>ICD-9-CM-3编码</w:t>
            </w:r>
            <w:r w:rsidRPr="003D7C94">
              <w:rPr>
                <w:rFonts w:ascii="黑体" w:eastAsia="黑体" w:hAnsi="黑体" w:cs="黑体"/>
                <w:bCs/>
                <w:kern w:val="0"/>
                <w:sz w:val="18"/>
                <w:szCs w:val="18"/>
              </w:rPr>
              <w:br/>
              <w:t>（国家临床版3.0）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3D7C94" w:rsidRPr="003D7C94" w:rsidRDefault="003D7C94" w:rsidP="003D7C94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sz w:val="18"/>
                <w:szCs w:val="18"/>
              </w:rPr>
            </w:pPr>
            <w:r w:rsidRPr="003D7C94">
              <w:rPr>
                <w:rFonts w:ascii="黑体" w:eastAsia="黑体" w:hAnsi="黑体" w:cs="黑体"/>
                <w:bCs/>
                <w:kern w:val="0"/>
                <w:sz w:val="18"/>
                <w:szCs w:val="18"/>
              </w:rPr>
              <w:t>ICD-9-CM-3名称</w:t>
            </w:r>
            <w:r w:rsidRPr="003D7C94">
              <w:rPr>
                <w:rFonts w:ascii="黑体" w:eastAsia="黑体" w:hAnsi="黑体" w:cs="黑体"/>
                <w:bCs/>
                <w:kern w:val="0"/>
                <w:sz w:val="18"/>
                <w:szCs w:val="18"/>
              </w:rPr>
              <w:br/>
              <w:t>（国家临床版3.0）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3D7C94" w:rsidRPr="003D7C94" w:rsidRDefault="003D7C94" w:rsidP="003D7C94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sz w:val="18"/>
                <w:szCs w:val="18"/>
              </w:rPr>
            </w:pPr>
            <w:r w:rsidRPr="003D7C94">
              <w:rPr>
                <w:rFonts w:ascii="黑体" w:eastAsia="黑体" w:hAnsi="黑体" w:cs="黑体"/>
                <w:bCs/>
                <w:kern w:val="0"/>
                <w:sz w:val="18"/>
                <w:szCs w:val="18"/>
              </w:rPr>
              <w:t>专业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:rsidR="003D7C94" w:rsidRPr="003D7C94" w:rsidRDefault="003F1DC8" w:rsidP="003D7C94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sz w:val="18"/>
                <w:szCs w:val="18"/>
              </w:rPr>
            </w:pPr>
            <w:r>
              <w:rPr>
                <w:rFonts w:ascii="黑体" w:eastAsia="黑体" w:hAnsi="黑体" w:cs="黑体"/>
                <w:bCs/>
                <w:kern w:val="0"/>
                <w:sz w:val="18"/>
                <w:szCs w:val="18"/>
              </w:rPr>
              <w:t>前两批对应序号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04.0408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周围神经探查术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04.0419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尺神经探查术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04.0420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桡神经探查术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04.0421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指神经探查术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04.2x11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肋间神经射频消融术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04.4300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腕管松解术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04.4900x042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周围神经松解术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04.4900x043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肘管松解术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04.4908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尺神经松解术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04.4909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桡神经松解术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04.4910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指神经松解术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04.6x10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尺神经移位术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04.7405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牙槽神经吻合术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08.2000x005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眼睑瘢痕切除术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08.2000x006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08.2000x009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眼睑皮肤和皮下坏死组织切除清创术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08.2300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眼睑较大的病损切除术，板层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08.2300x001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眼睑病损板层切除术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08.2400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眼睑较大的病损切除术，全层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08.2400x001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眼睑病损全层切除术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上睑下垂额肌瓣悬吊术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上睑下垂修补术，用额肌法伴筋膜吊带法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08.3200x001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上睑下垂缝线悬吊术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61273C">
        <w:trPr>
          <w:trHeight w:hRule="exact" w:val="60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 w:rsidP="0061273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61273C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上睑下垂修补术，用部分切除术或上睑肌或腱膜前徙术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08.3300x001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上睑下垂提上睑肌缩短术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08.3400x001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上睑下垂上直肌提吊术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08.3500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上睑下垂修补术，用睑板法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08.3600x002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上睑下垂眼轮匝肌悬吊术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08.3700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上睑下垂矫正过度复位术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08.3800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睑退缩矫正术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睑内翻或睑外翻的修补术，用缝合术法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睑外翻缝合修补术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08.4202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睑内翻缝合修补术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08.4203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睑轮匝肌缩短睑内翻修补术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08.4204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睑轮匝肌重叠，睑外翻修补术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睑内翻或睑外翻的修补术伴楔形部分切除术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睑外翻楔形切除修补术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08.4302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睑内翻楔形切除修补术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睑内翻或睑外翻的修补术伴睑重建术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睑内翻矫正伴睑重建术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睑外翻矫正伴睑重建术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08.4403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Wheeler睑内翻修补术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08.4900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睑内翻或睑外翻的其他修补术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睑外翻矫正术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08.4902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睑内翻矫正术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08.5900x004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内眦成形术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08.5900x005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外眦成形术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08.5902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眦成形术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08.5904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眦韧带悬吊术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08.7100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涉及睑缘，板层的眼睑重建术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08.8500x001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眼睑全层裂伤修补术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09.4200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泪小管探通术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09.4404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人工泪管置入术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2-14、2-15、2-16、2-17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09.7201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泪点重建术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09.7300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泪小管修补术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09.7300x001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泪小管成形术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09.7300x003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泪小管缝合术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09.7300x004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泪道重建术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09.7301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泪小管吻合术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2-14、2-17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09.8100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泪囊鼻腔吻合术[DCR]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09.8100x004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鼻内镜下鼻腔泪囊造口术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09.8101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内镜下鼻-泪管吻合术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63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10.0x00x001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结膜切开异物取出术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10.3101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结膜病损切除术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10.3102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结膜环切除术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10.4400x001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结膜移植术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10.4401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自体结膜移植术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10.5x01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睑球粘连分离术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10.6x00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结膜裂伤修补术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10.9901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结膜松弛矫正术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11.1x01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角膜切开异物去除术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11.3200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胬肉切除术伴角膜移植术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11.3201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翼状胬肉切除伴自体干细胞移植术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11.3202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翼状胬肉切除术伴异体干细胞移植术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11.3203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翼状胬肉切除伴羊膜植片移植术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11.3900x001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翼状胬肉切除术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翼状胬肉切除伴结膜移植术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11.4903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角膜病损切除术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11.7903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羊膜移植眼表重建术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12.1403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虹膜周边切除术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12.4200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虹膜病损切除术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12.4300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睫状体病损破坏术，非切除法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12.5400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外路小梁切开术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12.6400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外路小梁切除术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12.6400x003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滤帘切除术[小梁切除术]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12.6401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氪激光小梁成形术[KLP]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12.7200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睫状体冷冻疗法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12.7300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睫状体光凝固法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12.7903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眼压调节器修正术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12.7904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眼压调节器置换术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12.8801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巩膜外加压术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12.9802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睫状体固定术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13.1902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白内障囊内摘除术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13.3x00x001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晶状体单纯抽吸囊外摘除术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13.4100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白内障晶状体乳化和抽吸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96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13.4100x001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白内障超声乳化抽吸术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1-36,1-37,1-38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13.5900x001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白内障囊外摘除术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13.6502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晶状体后囊膜切除术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13.7000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置入人工晶状体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13.7100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眼内人工晶状体置入伴白内障摘出术，一期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13.7100x001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白内障摘除伴人工晶体一期置入术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1-36,1-37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13.7200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眼内人工晶状体二期置入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13.7200x001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人工晶体二期置入术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13.8x00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去除置入的晶状体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13.8x00x003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人工晶体取出术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13.9001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人工晶状体复位术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13.9100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眼内镜假体置入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13.9100x001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可植入式隐形眼镜置入术[ICL置入术]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109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14.2403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黄斑光动力学治疗(PDT)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61273C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61273C">
              <w:rPr>
                <w:rFonts w:ascii="仿宋_GB2312" w:hAnsi="仿宋_GB2312" w:cs="仿宋_GB2312"/>
                <w:kern w:val="0"/>
                <w:sz w:val="18"/>
                <w:szCs w:val="18"/>
              </w:rPr>
              <w:t>14.2900x002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61273C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61273C">
              <w:rPr>
                <w:rFonts w:ascii="仿宋_GB2312" w:hAnsi="仿宋_GB2312" w:cs="仿宋_GB2312"/>
                <w:kern w:val="0"/>
                <w:sz w:val="18"/>
                <w:szCs w:val="18"/>
              </w:rPr>
              <w:t>视网膜前膜切除术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61273C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61273C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972DC1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  <w:highlight w:val="yellow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14.3200x002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视网膜裂孔冷冻术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黄斑裂孔填塞术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14.5200x001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视网膜脱离冷冻术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14.5300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用氙弧光凝固法的视网膜脱离修补术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14.5400x001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视网膜脱离激光治疗术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14.5901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巩膜缩短术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14.5903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玻璃体腔注气，视网膜复位术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14.6x02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玻璃体硅油取出术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119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14.7500x001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玻璃体腔内替代物注射术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14.7903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玻璃体药物注射术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15.1100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一条眼外肌的后徙术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15.1200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一条眼外肌的前徙术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15.1300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一条眼外肌的部分切除术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15.1900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一条眼外肌从眼球暂时脱离的其他手术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15.1900x001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一条眼外肌离断术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15.2100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一条眼外肌的延长术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15.2200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一条眼外肌的缩短术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128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15.2900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一条眼外肌的其他手术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129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15.2901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一条眼外肌的悬吊术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61273C">
        <w:trPr>
          <w:trHeight w:hRule="exact" w:val="593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15.3x00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 w:rsidP="0061273C">
            <w:pPr>
              <w:widowControl/>
              <w:snapToGrid w:val="0"/>
              <w:spacing w:line="240" w:lineRule="atLeast"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61273C">
              <w:rPr>
                <w:rFonts w:ascii="仿宋_GB2312" w:hAnsi="仿宋_GB2312" w:cs="仿宋_GB2312"/>
                <w:kern w:val="0"/>
                <w:sz w:val="18"/>
                <w:szCs w:val="18"/>
              </w:rPr>
              <w:t>两条或两条以上眼外肌暂时从眼球脱离的手术，单眼或双眼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15.3x01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两条或两条以上眼外肌的后徙术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15.3x02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两条或两条以上眼外肌的前徙术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15.4x00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两条或两条以上眼外肌的其他手术，单眼或双眼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15.4x01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两条或两条以上眼外肌缩短术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15.4x02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两条或两条以上眼外肌悬吊术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15.5x00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眼外肌移位术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15.6x00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眼外肌手术后的修复术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15.9x00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眼外肌和肌腱的其他手术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139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15.9x00x001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眼肌部分切除术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15.9x00x007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眼肌探查术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15.9x00x008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眼睑轮匝肌切断术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16.4901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隐眼摘除术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16.8901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眼球修补术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16.9200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眼眶病损切除术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16.9300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眼科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17.1100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腹腔镜腹股沟直疝修补术，伴有移植物或假体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17.1200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腹腔镜腹股沟斜疝修补术，伴有移植物或假体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18.0900x002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耳后切开引流术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149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18.2100x006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耳前瘘管切除术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耳前病损切除术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18.2900x003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耳廓病损切除术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18.2900x009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外耳道病损切除术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18.2900x016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耳廓皮肤和皮下坏死组织切除清创术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18.2900x018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耳后瘘管切除术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外耳病损切除术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18.2907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副耳切除术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19.4x00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鼓膜成形术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19.4x00x005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内镜下鼓室成形术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159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19.4x01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鼓室成形术,I型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20.0100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鼓膜切开术伴置管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20.0100x005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鼓室置管术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162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20.0100x006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内镜下鼓膜置管术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2-19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20.0901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鼓膜切开引流术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20.5100x002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耳后病损切除术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20.9201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乳突术后清创术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21.0300x004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鼻内窥镜下电凝止血术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21.0902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鼻出血血管缝合术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21.0904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内镜下鼻中隔黏膜划痕术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169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鼻病损切除术或破坏术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内镜下鼻息肉切除术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21.3103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21.3104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内镜下鼻内病损切除术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21.3200x003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鼻前庭病损切除术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21.3200x008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鼻中隔病损激光烧灼术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21.3200x010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鼻皮肤和皮下坏死组织切除清创术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21.3201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鼻部皮肤病损切除术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21.5x00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鼻中隔黏膜下切除术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21.5x00x004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鼻内窥镜下鼻中隔黏膜下部分切除术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179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21.5x01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内镜下鼻中隔黏膜下切除术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21.6100x002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鼻甲射频消融术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21.6903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内镜下鼻甲部分切除术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21.6904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内镜下鼻甲射频消融术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21.7100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鼻骨折闭合性复位术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21.7200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鼻骨折开放性复位术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21.7200x001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内镜下鼻骨骨折切开复位术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21.8400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修正性鼻成形术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21.8400x002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鼻内窥镜下鼻中隔成形术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21.8500x004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隆鼻伴人工假体置入术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189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21.8700x008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鼻内窥镜下鼻甲成形术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21.9101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内镜下鼻腔粘连松解术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21.9902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鼻植入物取出术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22.1100x002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鼻内窥镜下鼻窦活检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22.2x00x009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鼻内窥镜下上颌窦根治术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22.2x01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内镜下上颌窦开窗术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195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22.3100x002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上颌窦根治术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22.5300x004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鼻内窥镜下多个鼻窦开窗术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22.7100x004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上颌窦瘘修补术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25.2x00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舌部分切除术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199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26.2903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舌下腺病损切除术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26.2904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颌下腺病损切除术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26.3103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舌下腺部分切除术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27.3102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硬腭射频消融术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27.4200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唇病损广泛切除术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27.4902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颌下区病损切除术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27.4906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27.5400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裂唇修补术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27.5401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唇裂二期修复术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27.5903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唇成形术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209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27.5909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唇瘢痕松解术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27.5910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27.7202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悬雍垂激光切除术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27.9903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颊脂垫修复术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28.2x00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扁桃体切除术不伴腺样增殖体切除术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28.2x00x002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扁桃体切除术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儿科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28.2x04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内镜下扁桃体切除术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28.3x00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扁桃体切除术伴腺样增殖体切除术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28.6x00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腺样增殖体切除术不伴扁桃体切除术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28.6x00x001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鼻内镜下经鼻腺样体切除术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219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28.6x00x002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腺样体切除术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28.6x00x005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鼻内镜下腺样体消融术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28.6x02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内镜下腺样体切除术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29.3900x001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鼻咽病损切除术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29.3900x012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咽部病损激光烧灼术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咽部病损切除术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2-27,2-32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29.3908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内镜下鼻咽病损切除术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30.0900x021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会厌病损切除术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2-29,1-42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30.0901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声带病损切除术（</w:t>
            </w:r>
            <w:r w:rsidR="0061273C" w:rsidRPr="0061273C">
              <w:rPr>
                <w:rFonts w:ascii="仿宋_GB2312" w:hAnsi="仿宋_GB2312" w:cs="仿宋_GB2312" w:hint="eastAsia"/>
                <w:kern w:val="0"/>
                <w:sz w:val="18"/>
                <w:szCs w:val="18"/>
              </w:rPr>
              <w:t>诊断为声带息肉（J38.102）</w:t>
            </w: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228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30.0903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内镜下会厌病损切除术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2-29,1-42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229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30.0904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内镜下会厌病损激光切除术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2-29,1-42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30.0905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内镜下声带病损切除术</w:t>
            </w:r>
            <w:r w:rsidR="0061273C"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（</w:t>
            </w:r>
            <w:r w:rsidR="0061273C" w:rsidRPr="0061273C">
              <w:rPr>
                <w:rFonts w:ascii="仿宋_GB2312" w:hAnsi="仿宋_GB2312" w:cs="仿宋_GB2312" w:hint="eastAsia"/>
                <w:kern w:val="0"/>
                <w:sz w:val="18"/>
                <w:szCs w:val="18"/>
              </w:rPr>
              <w:t>诊断为声带息肉（J38.102）</w:t>
            </w:r>
            <w:r w:rsidR="0061273C"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）</w:t>
            </w: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J38.102））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1-43</w:t>
            </w:r>
          </w:p>
        </w:tc>
      </w:tr>
      <w:tr w:rsidR="003D7C94" w:rsidTr="0061273C">
        <w:trPr>
          <w:trHeight w:hRule="exact" w:val="638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30.0906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 w:rsidP="0061273C">
            <w:pPr>
              <w:widowControl/>
              <w:snapToGrid w:val="0"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内镜下声带病损激光切除术</w:t>
            </w:r>
            <w:r w:rsidR="0061273C"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（</w:t>
            </w:r>
            <w:r w:rsidR="0061273C" w:rsidRPr="0061273C">
              <w:rPr>
                <w:rFonts w:ascii="仿宋_GB2312" w:hAnsi="仿宋_GB2312" w:cs="仿宋_GB2312" w:hint="eastAsia"/>
                <w:kern w:val="0"/>
                <w:sz w:val="18"/>
                <w:szCs w:val="18"/>
              </w:rPr>
              <w:t>诊断为声带息肉（J38.102）</w:t>
            </w:r>
            <w:r w:rsidR="0061273C"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）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30.0911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支撑喉镜下喉病损切除术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2-28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31.9302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喉支架置换术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耳鼻喉科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34.2300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胸壁活组织检查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34.2301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胸腔镜下胸壁活组织检查术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34.4x00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胸壁病损的切除术或破坏术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34.4x01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胸壁病损切除术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34.7101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胸壁清创缝合术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239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38.0301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上肢静脉取栓术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38.3300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上肢血管部分切除伴吻合术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上肢血管静脉曲张的结扎术和剥脱术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下肢静脉曲张的结扎术和剥脱术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大隐静脉主干激光闭合术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下肢静脉剥脱术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大隐静脉高位结扎电凝术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大隐静脉高位结扎和剥脱术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大隐静脉曲张结扎术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大隐静脉曲张剥脱术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249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小隐静脉曲张剥脱术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小隐静脉高位结扎和剥脱术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38.5907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大隐静脉曲张分段切除术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38.6000x012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38.6000x013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血管球瘤切除术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38.6302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上肢血管病损切除术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38.7x04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下腔静脉滤器置入术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38.8603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胆囊动脉结扎术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39.4900x006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上肢人工血管血栓切除术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39.5000x019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头臂静脉球囊扩张成形术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259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39.5000x025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上肢静脉球囊扩张成形术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39.5000x032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动静脉造瘘后球囊扩张(用于肾透析)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261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39.5300x015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人工动静脉瘘切除术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39.7900x038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经皮上肢人工血管取栓术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39.7907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经导管上肢血管栓塞术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39.9000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周围（非冠状的）血管非药物洗脱支架置入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39.9000x012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锁骨下静脉支架置入术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39.9000x035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头臂静脉非药物洗脱支架置入术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39.9005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上腔静脉支架置入术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39.9014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无名静脉支架置入术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269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40.1100x003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腹腔镜下淋巴结活检术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40.1100x004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纵隔镜下淋巴结活检术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40.2900x022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淋巴结切除术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40.2901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锁骨上淋巴结切除术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40.2906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腹腔淋巴结切除术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40.2910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淋巴管瘤切除术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40.3x00x002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淋巴结区域性切除术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44.4403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经导管胃动脉栓塞术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血管外科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45.2501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结肠镜下大肠活组织检查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45.4200x003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纤维结肠镜下结肠息肉切除术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消化内科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1-25,1-26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279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45.4900x005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结肠病损激光烧灼术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47.0100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腹腔镜下阑尾切除术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47.0901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阑尾切除术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47.0902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阑尾残端切除术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48.3508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内镜下直肠病损切除术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消化内科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48.3601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直肠息肉切除术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48.4105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直肠粘膜切除术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48.8101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直肠周围脓肿切开引流术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49.0100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肛周脓肿切开术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49.0100x004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肛周脓肿切开引流术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289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49.0101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肛周脓肿穿刺抽吸术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49.0400x009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49.0401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肛周脓肿切除术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49.0402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肛门周围组织切除术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49.1100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肛门瘘管切开术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294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肛裂切除术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49.3903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肛裂切开挂线术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49.3904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肛门病损激光切除术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49.3905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49.3906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肛乳头切除术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299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49.4500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痔结扎术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49.4600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痔切除术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49.4701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血栓痔剥离术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49.4900x003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吻合器痔上黏膜环切术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2-39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49.4901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痔上直肠黏膜环形切除吻合术（PPH术）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49.7301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肛瘘挂线术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51.2300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腹腔镜下胆囊切除术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51.9600x001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经皮胆总管结石取出术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51.9800x005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经皮胆道镜下取石术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腹股沟疝单侧修补术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309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腹腔镜下单侧腹股沟疝修补术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其他和开放性腹股沟直疝修补术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53.0100x001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单侧腹股沟直疝疝囊高位结扎术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2-41,1-4,1-5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单侧腹股沟直疝修补术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单侧腹股沟直疝斜疝修补术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其他和开放性腹股沟斜疝修补术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单侧腹股沟斜疝修补术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53.0202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单侧腹股沟斜疝疝囊高位结扎术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 w:rsidP="0061273C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</w:t>
            </w:r>
            <w:r w:rsidR="0061273C">
              <w:rPr>
                <w:rFonts w:ascii="仿宋_GB2312" w:hAnsi="仿宋_GB2312" w:cs="仿宋_GB2312" w:hint="eastAsia"/>
                <w:kern w:val="0"/>
                <w:sz w:val="18"/>
                <w:szCs w:val="18"/>
              </w:rPr>
              <w:t>2</w:t>
            </w: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,1-4,1-5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53.0203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腹腔镜下单侧腹股沟斜疝修补术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319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53.0204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腹腔镜下单侧腹股沟斜疝疝囊高位结扎术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 w:rsidP="0061273C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</w:t>
            </w:r>
            <w:r w:rsidR="0061273C">
              <w:rPr>
                <w:rFonts w:ascii="仿宋_GB2312" w:hAnsi="仿宋_GB2312" w:cs="仿宋_GB2312" w:hint="eastAsia"/>
                <w:kern w:val="0"/>
                <w:sz w:val="18"/>
                <w:szCs w:val="18"/>
              </w:rPr>
              <w:t>3</w:t>
            </w: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,1-4,1-5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用移植物或假体的其他和开放性腹股沟直疝修补术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单侧腹股沟直疝斜疝无张力修补术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53.0302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单侧腹股沟直疝无张力修补术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用移植物或假体的其他和开放性腹股沟斜疝修补术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单侧腹股沟斜疝无张力修补术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53.0500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用移植物或假体的腹股沟疝修补术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53.0501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单侧腹股沟疝无张力修补术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1-4,1-5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327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53.1000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双侧腹股沟疝修补术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53.1101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双侧腹股沟直疝修补术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329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53.1201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双侧腹股沟斜疝修补术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53.2101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单侧股疝无张力修补术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53.2901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单侧股疝修补术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53.3101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双侧股疝无张力修补术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53.4101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脐疝无张力修补术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53.4901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脐疝修补术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53.5100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切口疝修补术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53.5900x001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腹壁白线疝修补术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53.5901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腹壁疝修补术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53.6101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腹壁切口疝无张力修补术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339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54.0x00x004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腹壁脓肿切开引流术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54.2201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54.2300x003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腹膜后活检术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54.2300x005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腹腔镜下腹膜活组织检查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54.2400x001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腹内病损穿刺活检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54.3x00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腹壁或脐病损或组织的切除术或破坏术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54.3x00x027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脐病损切除术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儿科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1-30,1-31,1-32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54.3x01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54.3x03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腹股沟病损切除术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54.3x04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脐切除术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349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54.3x08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腹壁瘢痕切除术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55.0105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肾囊肿去顶术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55.0300x005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经皮肾造口术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55.0400x005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经皮肾镜超声碎石取石术(II期)(再次住院)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55.0400x008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经皮肾镜超声碎石取石术(II期)(同次住院)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55.9601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肾囊肿硬化剂注射术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56.0x06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经尿道输尿管/肾盂激光碎石取石术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56.0x07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经尿道输尿管/肾盂气压弹道碎石取石术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56.0x08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经尿道输尿管/肾盂超声碎石取石术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56.2x00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输尿管切开术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359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56.3100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输尿管镜检查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360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56.3300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闭合性内镜下输尿管活组织检查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56.3300x003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经皮肾镜输尿管活检术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56.4103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输尿管口囊肿切除术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56.4106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内镜下输尿管病损切除术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56.9100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输尿管口扩张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56.9101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膀胱镜下输尿管口扩张术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经尿道膀胱清除术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经尿道膀胱镜膀胱碎石钳碎石术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经尿道膀胱镜膀胱异物取出术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369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经尿道膀胱镜膀胱血块清除术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经尿道膀胱镜膀胱激光碎石术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经尿道膀胱镜膀胱超声碎石取石术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经尿道膀胱镜膀胱气压弹道碎石取石术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经尿道膀胱镜膀胱超声碎石术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经尿道膀胱镜膀胱气压弹道碎石术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57.0x00x012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经尿道膀胱镜膀胱激光碎石取石术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57.0x00x013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经尿道膀胱镜膀胱碎石钳碎石取石术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379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经尿道膀胱异物取出术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经尿道膀胱血块清除术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经尿道膀胱超声碎石术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经尿道膀胱激光碎石术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经尿道膀胱气压弹道碎石术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57.0x08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经尿道膀胱碎石钳碎石取石术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57.1700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经皮膀胱造口术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57.2200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膀胱造口修复术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57.3400x002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直视下膀胱活检术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389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58.0x00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58.1x00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尿道口切开术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58.1x01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尿道外口切开术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58.3103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经尿道尿道狭窄电切术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393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58.3906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尿道口病损切除术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58.4700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尿道口成形术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58.5x00x002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经尿道尿道切开术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58.5x02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内镜下尿道内口切开术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58.5x03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尿道内口切开术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399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58.6x00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尿道扩张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58.9201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尿道旁病损切除术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59.7900x002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经阴道无张力尿道悬吊术（TVT）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59.8x00x001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膀胱镜下输尿管扩张术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59.8x03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经尿道输尿管支架置入术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59.9900x002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输尿管支架取出术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59.9901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输尿管支架置换术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60.1100x002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超声引导下前列腺穿刺活检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60.1100x003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经会阴前列腺穿剌活检术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60.1101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经直肠前列腺穿剌活组织检查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409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60.1901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精囊镜探查术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60.6201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经会阴前列腺冷冻切除术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60.9500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经尿道球囊前列腺尿道扩张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61.0x02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阴囊切开引流术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61.2x00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睾丸鞘膜积液切除术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61.2x01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睾丸鞘膜部分切除术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61.2x02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睾丸鞘膜切除术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61.3x00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阴囊病损或阴囊组织切除术或破坏术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61.3x02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阴囊部分切除术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61.3x03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阴囊病损切除术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419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61.4900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阴囊和睾丸鞘膜的其他修补术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61.4900x002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鞘膜高位结扎术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61.4901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睾丸鞘状突高位结扎术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61.4904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睾丸鞘膜翻转术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62.0x00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62.0x00x001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睾丸切开探查术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62.1100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闭合性[经皮][针吸]睾丸活组织检查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426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62.1200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开放性睾丸活组织检查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62.2x01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62.3x00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单侧睾丸切除术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429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62.3x01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单侧睾丸附睾切除术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62.3x03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单侧隐睾切除术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62.4100x004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双侧睾丸切除术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62.4101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双侧睾丸附睾切除术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62.4102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双侧睾丸根治性切除术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62.4104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双侧隐睾切除术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62.5x00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睾丸固定术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62.9900x001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显微镜下睾丸切开取精术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63.1x00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精索静脉曲张和精索积液切除术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63.1x00x003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精索鞘膜高位结扎术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439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63.1x01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精索静脉高位结扎术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1-23,2-58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63.1x02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精索鞘膜积液切除术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63.1x03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腹腔镜精索静脉高位结扎术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63.2x00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附睾囊肿切除术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63.3x01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精索病损切除术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63.3x03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附睾病损切除术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63.4x00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附睾切除术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63.6x00x001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输精管探查术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63.7000x001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男性绝育术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63.7101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输精管切断术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449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63.8200x001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输精管吻合术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63.8300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附睾输精管吻合术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63.9900x001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经尿道精囊镜输精管梗阻疏通术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63.9900x002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经尿道射精管切开术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64.2x00x008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龟头病损切除术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64.2x01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阴茎病损切除术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64.4100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阴茎裂伤缝合术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65.2501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腹腔镜卵巢病损切除术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1-28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65.2900x011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卵巢囊肿穿刺术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458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67.0x00x002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子宫颈粘连松解术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459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67.2x00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子宫颈锥形切除术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67.3201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子宫颈环形电切术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67.3202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子宫颈锥形电切术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2-69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67.3203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宫腔镜子宫颈病损电切术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子宫颈内膜旋切术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67.3902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宫腔镜子宫颈病损切除术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67.4x01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子宫颈部分切除术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67.5901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经阴道子宫颈环扎术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68.2204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宫腔镜子宫隔膜切开术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68.2206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宫腔镜子宫隔膜切除术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469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子宫内膜切除术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子宫内膜射频消融术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68.2302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宫腔镜子宫内膜切除术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68.2900x031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子宫病损电凝术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子宫内膜病损切除术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68.2914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宫腔镜子宫病损射频消融术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68.2915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宫腔镜子宫内膜病损切除术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68.2916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宫腔镜子宫内膜成形术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68.2917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宫腔镜子宫病损切除术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69.1906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努克氏管积水鞘膜切除术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479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69.9500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子宫颈切开术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70.3300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阴道病损切除术或破坏术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70.3300x003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阴道病损电切术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70.3301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阴道病损切除术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70.3303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阴道囊肿袋形缝合术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70.7100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阴道裂伤缝合术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71.0100x002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小阴唇粘连松解术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71.3x00x007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女性会阴部瘢痕切除术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71.3x04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外阴病损切除术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75.6902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近期产科会阴裂伤修补术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妇产科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489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76.6901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颌骨修整术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口腔科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肩胛骨，锁骨和胸廓［肋骨和胸骨］活组织检查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492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肩胛骨活组织检查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锁骨活组织检查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77.4103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肋骨活组织检查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77.4104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肱骨活组织检查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桡骨和尺骨活组织检查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499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77.4302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腕骨和掌骨活组织检查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掌骨活组织检查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77.4500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股骨活组织检查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77.4600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髌骨活组织检查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77.4700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胫骨和腓骨活组织检查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77.4701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77.4702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腓骨活组织检查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77.4800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跗骨和跖骨活组织检查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509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77.4800x001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距骨活检术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77.4800x002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跟骨活检术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77.4800x003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楔骨活检术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77.4801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跗骨活组织检查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77.4802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跖骨活组织检查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77.4900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其他骨活组织检查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77.4900x007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髂骨活检术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骨盆活组织检查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趾骨活组织检查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519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77.4904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椎骨活组织检查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骨病损或组织的局部切除术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锁骨病损切除术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肱骨病损切除术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525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掌骨病损切除术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77.6501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股骨病损切除术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77.6701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77.6800x001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距骨病损切除术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529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77.6800x002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跟骨病损切除术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77.6903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趾骨病损切除术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77.8401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77.9804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跖骨切除术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78.0401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腕骨植骨术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78.0902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指骨植骨术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78.1700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胫骨和腓骨使用外固定装置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78.1701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胫骨外固定术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78.5400x005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掌骨钢板内固定术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539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78.5900x031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指骨钢针内固定术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78.5902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肩胛骨，锁骨和胸廓［肋骨和胸骨］置入装置去除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肩锁关节内固定物取出术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肩胛骨内固定装置去除术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肩胛骨外固定装置去除术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锁骨内固定装置去除术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锁骨外固定装置去除术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肋骨内固定装置去除术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549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肋骨外固定装置去除术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78.6108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肱骨置入装置去除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肱骨内固定装置去除术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78.6202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肱骨外固定装置去除术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78.6300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桡骨和尺骨置入装置去除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78.6302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558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78.6303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559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78.6304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腕骨和掌骨置入装置去除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腕骨外固定装置去除术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78.6403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掌骨内固定装置去除术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78.6404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掌骨外固定装置去除术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78.6502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股骨外固定装置去除术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78.6600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髌骨置入装置去除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78.6600x002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膝关节内固定物取出术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78.6600x003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膝关节镜下内固定物取出术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569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78.6601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髌骨内固定装置去除术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78.6602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髌骨外固定装置去除术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78.6700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胫骨和腓骨置入装置去除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78.6701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78.6702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胫骨外固定装置去除术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78.6703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腓骨内固定装置去除术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78.6704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腓骨外固定装置去除术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78.6705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踝关节内固定装置去除术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78.6706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踝关节外固定装置去除术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78.6800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跗骨和跖骨置入装置去除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579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78.6800x005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楔骨内固定物取出术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78.6800x006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跟骨内固定物取出术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78.6801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跗骨内固定装置去除术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78.6802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跗骨外固定装置去除术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78.6803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跖骨内固定装置去除术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78.6804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跖骨外固定装置去除术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其他骨置入装置去除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78.6900x008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髋关节内固定物取出术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78.6900x010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椎骨内固定物取出术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78.6900x016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椎骨外固定架去除术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589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骨盆外固定装置去除术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591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趾骨内固定装置去除术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脊柱内固定装置去除术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78.6908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脊柱外固定装置去除术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79.1400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手指骨折闭合性复位术伴内固定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79.1900x005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髌骨骨折闭合复位空心钉内固定术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1-13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79.2401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指骨骨折切开复位术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79.3100x005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肱骨骨折切开复位钢板内固定术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599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79.3100x006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肱骨骨折切开复位螺钉内固定术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1-8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桡骨和尺骨骨折开放性复位术伴内固定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尺骨骨折切开复位钢板内固定术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尺骨骨折切开复位髓内针内固定术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尺骨骨折切开复位螺钉内固定术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尺骨骨折切开复位钢针内固定术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桡骨骨折切开复位钢板内固定术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79.3200x012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桡骨骨折切开复位螺钉内固定术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79.3200x013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桡骨骨折切开复位髓内针内固定术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79.3200x014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桡骨骨折切开复位钢针内固定术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609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桡骨骨折切开复位内固定术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79.3202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尺骨骨折切开复位内固定术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1-9,1-10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80.1200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肘关节切开术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80.1603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膝关节血肿清除术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80.3100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肩关节结构的活组织检查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胸锁关节活组织检查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80.5100x033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椎间盘镜下后入路腰椎间盘切除术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80.5100x034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椎间盘镜下前入路腰椎间盘切除术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80.5110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内镜下腰椎间盘切除术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80.5111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内镜下腰椎髓核切除术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619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80.8602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关节镜膝关节病损切除术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82.0102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手腱鞘切开探查术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82.0902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手部软组织切开异物去除术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82.2100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手腱鞘病损切除术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82.2101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手部腱鞘囊肿切除术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624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82.2200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手肌肉病损切除术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82.2900x001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手部软组织病损切除术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82.3301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手部腱鞘切除术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82.4400x001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屈腕肌腱缝合术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82.4400x002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屈指肌腱缝合术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629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82.4500x001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拇长伸肌腱缝合术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82.4500x009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伸指总肌腱缝合术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82.4500x011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伸指肌腱中央束缝合术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82.4500x013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伸指肌腱缝合术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82.4501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手部伸肌腱缝合术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82.5301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手部肌腱止点重建术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82.5601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手部肌腱移植术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82.8400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槌状指修补术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83.0102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腱鞘松解术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83.1301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足部肌腱松解术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639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83.1400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筋膜切断术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83.1402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足筋膜切断术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83.1900x018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斜颈腱性条索切断术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83.1900x020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胸锁乳突肌部分切断术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83.1903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胸锁乳突肌切断术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1-11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腱鞘病损切除术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83.3101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腱鞘囊肿切除术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1-12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肌肉病损切除术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83.3200x001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背部肌肉病损切除术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83.3200x007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躯干肌肉病损切除术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649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骨化性肌炎切除术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83.3900x001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61273C">
              <w:rPr>
                <w:rFonts w:ascii="仿宋_GB2312" w:hAnsi="仿宋_GB2312" w:cs="仿宋_GB2312" w:hint="eastAsia"/>
                <w:kern w:val="0"/>
                <w:sz w:val="18"/>
                <w:szCs w:val="18"/>
              </w:rPr>
              <w:t>腘</w:t>
            </w: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窝病损切除术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83.3900x016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滑囊病损切除术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83.3901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肌腱病损切除术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83.3902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61273C">
              <w:rPr>
                <w:rFonts w:ascii="仿宋_GB2312" w:hAnsi="仿宋_GB2312" w:cs="仿宋_GB2312"/>
                <w:kern w:val="0"/>
                <w:sz w:val="18"/>
                <w:szCs w:val="18"/>
              </w:rPr>
              <w:t>腘</w:t>
            </w: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窝囊肿切除术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1-14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83.3903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筋膜病损切除术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83.3904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颈部软组织病损切除术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83.4501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肌肉清创术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657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83.6400x007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前臂肌腱缝合术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83.6400x013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趾肌腱缝合术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659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83.6400x015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(足母)长伸肌腱缝合术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83.6402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跟腱缝合术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83.8800x001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跟腱修补术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83.8800x015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冈上肌腱修补术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85.0x00x002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85.2000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乳房组织切除术或破坏术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85.2100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乳房病损局部切除术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85.2100x003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85.2100x004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乳房病损微创旋切术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1-6,2-45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85.2100x019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乳房腺体区段切除术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1-6,2-45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669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85.2100x020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腔镜下乳房病损切除术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85.2100x021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乳腺导管选择性切除术(单根)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85.2100x022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乳房病损消融术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乳房象限切除术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85.2300x001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乳腺局部扩大切除术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85.2301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乳腺部分切除术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85.2401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副乳腺切除术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2-47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85.9400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去除乳房植入物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86.0402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男性会阴切开引流术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86.2200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伤口、感染或烧伤的切除性清创术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679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86.2201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皮肤伤口切除性清创术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普通外科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86.2601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多余指切除术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86.2602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多余趾切除术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骨科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1-16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皮肤瘢痕切除术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2-76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男性会阴病损切除术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腋嗅切除术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2-75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86.3x06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皮肤Z型成形伴病损切除术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86.3x08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汗腺病损切除术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86.3x10x038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腋下汗腺切除术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86.3x10x069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趾赘切除术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689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86.3x15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皮肤及皮下血管瘤切除术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lastRenderedPageBreak/>
              <w:t>690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86.3x16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瘢痕单纯切除,Z字改形修复术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86.4x01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头.面.颈皮肤病损根治切除术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86.4x02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躯干皮肤病损根治性切除术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86.4x03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肢体皮肤病损根治切除术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86.700x0014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皮瓣转移术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86.7400x026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带蒂皮瓣移植术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86.7400x033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岛状皮瓣移植术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86.7500x011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邻近皮瓣修复术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86.7501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皮瓣清创术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699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86.8400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皮肤瘢痕或蹼状挛缩松驰术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700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86.8401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皮肤瘢痕松解术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701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86.8402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皮肤蹼状挛缩松解术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702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86.8403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皮肤Z型成形术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703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86.8700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皮肤与皮下组织的脂肪移植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704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86.8900x002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面部皮肤部分切除整形术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705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86.8900x014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颈部皮肤部分切除整形术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整形外科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706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88.5500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单根导管的冠状动脉造影术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心血管内科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2-77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707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97.6204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输尿管镜输尿管支架取出术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2-50</w:t>
            </w:r>
          </w:p>
        </w:tc>
      </w:tr>
      <w:tr w:rsidR="003D7C94" w:rsidTr="003D7C94">
        <w:trPr>
          <w:trHeight w:hRule="exact" w:val="397"/>
        </w:trPr>
        <w:tc>
          <w:tcPr>
            <w:tcW w:w="549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708</w:t>
            </w:r>
          </w:p>
        </w:tc>
        <w:tc>
          <w:tcPr>
            <w:tcW w:w="1576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97.6205</w:t>
            </w:r>
          </w:p>
        </w:tc>
        <w:tc>
          <w:tcPr>
            <w:tcW w:w="4100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left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膀胱镜输尿管支架取出术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泌尿外科</w:t>
            </w:r>
          </w:p>
        </w:tc>
        <w:tc>
          <w:tcPr>
            <w:tcW w:w="1907" w:type="dxa"/>
            <w:tcBorders>
              <w:tl2br w:val="nil"/>
              <w:tr2bl w:val="nil"/>
            </w:tcBorders>
            <w:vAlign w:val="center"/>
          </w:tcPr>
          <w:p w:rsidR="003D7C94" w:rsidRPr="003D7C94" w:rsidRDefault="003D7C94">
            <w:pPr>
              <w:widowControl/>
              <w:jc w:val="center"/>
              <w:textAlignment w:val="center"/>
              <w:rPr>
                <w:rFonts w:ascii="仿宋_GB2312" w:hAnsi="仿宋_GB2312" w:cs="仿宋_GB2312"/>
                <w:sz w:val="18"/>
                <w:szCs w:val="18"/>
              </w:rPr>
            </w:pPr>
            <w:r w:rsidRPr="003D7C94">
              <w:rPr>
                <w:rFonts w:ascii="仿宋_GB2312" w:hAnsi="仿宋_GB2312" w:cs="仿宋_GB2312"/>
                <w:kern w:val="0"/>
                <w:sz w:val="18"/>
                <w:szCs w:val="18"/>
              </w:rPr>
              <w:t>2-51</w:t>
            </w:r>
          </w:p>
        </w:tc>
      </w:tr>
    </w:tbl>
    <w:p w:rsidR="003D7C94" w:rsidRDefault="003D7C94">
      <w:pPr>
        <w:jc w:val="center"/>
        <w:rPr>
          <w:rFonts w:ascii="宋体" w:eastAsia="宋体" w:hAnsi="宋体"/>
          <w:b/>
          <w:bCs/>
          <w:sz w:val="40"/>
          <w:szCs w:val="44"/>
        </w:rPr>
      </w:pPr>
    </w:p>
    <w:p w:rsidR="003F1DC8" w:rsidRDefault="003F1DC8" w:rsidP="008665E8">
      <w:pPr>
        <w:ind w:right="1200"/>
      </w:pPr>
    </w:p>
    <w:sectPr w:rsidR="003F1DC8" w:rsidSect="003D7C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558" w:bottom="1440" w:left="1560" w:header="283" w:footer="283" w:gutter="0"/>
      <w:cols w:space="720"/>
      <w:docGrid w:type="lines" w:linePitch="435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BCA3848" w15:done="0"/>
  <w15:commentEx w15:paraId="12BBE19B" w15:done="0"/>
  <w15:commentEx w15:paraId="4F0D0C0B" w15:done="0"/>
  <w15:commentEx w15:paraId="796594AB" w15:done="0"/>
  <w15:commentEx w15:paraId="1314A69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F3F7C" w16cex:dateUtc="2022-02-22T02:54:00Z"/>
  <w16cex:commentExtensible w16cex:durableId="25BF3F89" w16cex:dateUtc="2022-02-22T02:55:00Z"/>
  <w16cex:commentExtensible w16cex:durableId="25BF3FB1" w16cex:dateUtc="2022-02-22T02:55:00Z"/>
  <w16cex:commentExtensible w16cex:durableId="25BF3FCF" w16cex:dateUtc="2022-02-22T02:56:00Z"/>
  <w16cex:commentExtensible w16cex:durableId="25BF3FDB" w16cex:dateUtc="2022-02-22T02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CA3848" w16cid:durableId="25BF3F7C"/>
  <w16cid:commentId w16cid:paraId="12BBE19B" w16cid:durableId="25BF3F89"/>
  <w16cid:commentId w16cid:paraId="4F0D0C0B" w16cid:durableId="25BF3FB1"/>
  <w16cid:commentId w16cid:paraId="796594AB" w16cid:durableId="25BF3FCF"/>
  <w16cid:commentId w16cid:paraId="1314A69B" w16cid:durableId="25BF3FD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46D" w:rsidRDefault="00D7646D">
      <w:r>
        <w:separator/>
      </w:r>
    </w:p>
  </w:endnote>
  <w:endnote w:type="continuationSeparator" w:id="1">
    <w:p w:rsidR="00D7646D" w:rsidRDefault="00D764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A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13" w:rsidRDefault="00DD691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13" w:rsidRDefault="008A00B7">
    <w:pPr>
      <w:pStyle w:val="a4"/>
      <w:jc w:val="center"/>
    </w:pPr>
    <w:fldSimple w:instr="PAGE   \* MERGEFORMAT">
      <w:r w:rsidR="008665E8" w:rsidRPr="008665E8">
        <w:rPr>
          <w:noProof/>
          <w:lang w:val="zh-CN"/>
        </w:rPr>
        <w:t>1</w:t>
      </w:r>
    </w:fldSimple>
  </w:p>
  <w:p w:rsidR="00DD6913" w:rsidRDefault="00DD691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13" w:rsidRDefault="00DD691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46D" w:rsidRDefault="00D7646D">
      <w:r>
        <w:separator/>
      </w:r>
    </w:p>
  </w:footnote>
  <w:footnote w:type="continuationSeparator" w:id="1">
    <w:p w:rsidR="00D7646D" w:rsidRDefault="00D764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13" w:rsidRDefault="00DD6913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13" w:rsidRDefault="00DD6913">
    <w:pPr>
      <w:pStyle w:val="a7"/>
      <w:pBdr>
        <w:bottom w:val="none" w:sz="0" w:space="0" w:color="auto"/>
      </w:pBdr>
      <w:jc w:val="both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913" w:rsidRDefault="00DD6913">
    <w:pPr>
      <w:pStyle w:val="a7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 yali">
    <w15:presenceInfo w15:providerId="Windows Live" w15:userId="e51362aad1debcd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stylePaneFormatFilter w:val="3F01"/>
  <w:documentProtection w:edit="readOnly" w:enforcement="0"/>
  <w:defaultTabStop w:val="420"/>
  <w:drawingGridHorizontalSpacing w:val="160"/>
  <w:drawingGridVerticalSpacing w:val="435"/>
  <w:noPunctuationKerning/>
  <w:characterSpacingControl w:val="compressPunctuation"/>
  <w:doNotValidateAgainstSchema/>
  <w:doNotDemarcateInvalidXml/>
  <w:hdrShapeDefaults>
    <o:shapedefaults v:ext="edit" spidmax="10242" strokecolor="#739cc3">
      <v:fill angle="90" type="gradient">
        <o:fill v:ext="view" type="gradientUnscaled"/>
      </v:fill>
      <v:stroke color="#739cc3" weight="1.25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2F12"/>
    <w:rsid w:val="95FEB44D"/>
    <w:rsid w:val="B3D36568"/>
    <w:rsid w:val="B3FF2865"/>
    <w:rsid w:val="BDF770B9"/>
    <w:rsid w:val="BFDFCD55"/>
    <w:rsid w:val="C3F7C491"/>
    <w:rsid w:val="DBFF317C"/>
    <w:rsid w:val="DDFB4A9B"/>
    <w:rsid w:val="EFED044C"/>
    <w:rsid w:val="F57F3381"/>
    <w:rsid w:val="F5975C9F"/>
    <w:rsid w:val="F68E6039"/>
    <w:rsid w:val="F7BBAFCA"/>
    <w:rsid w:val="F7FE50E3"/>
    <w:rsid w:val="F7FF1657"/>
    <w:rsid w:val="F9EF97EB"/>
    <w:rsid w:val="FD7F1DC9"/>
    <w:rsid w:val="FE63698C"/>
    <w:rsid w:val="FEDF7DDD"/>
    <w:rsid w:val="FEF72BFD"/>
    <w:rsid w:val="FF599057"/>
    <w:rsid w:val="FF8B1A63"/>
    <w:rsid w:val="FFA70367"/>
    <w:rsid w:val="00001BC7"/>
    <w:rsid w:val="000566AF"/>
    <w:rsid w:val="00065E39"/>
    <w:rsid w:val="00075DB7"/>
    <w:rsid w:val="000B20C5"/>
    <w:rsid w:val="000B7575"/>
    <w:rsid w:val="000C647A"/>
    <w:rsid w:val="000F19EC"/>
    <w:rsid w:val="001131CD"/>
    <w:rsid w:val="00117A34"/>
    <w:rsid w:val="001431F2"/>
    <w:rsid w:val="001706E0"/>
    <w:rsid w:val="00172ADC"/>
    <w:rsid w:val="00182F97"/>
    <w:rsid w:val="0018374C"/>
    <w:rsid w:val="00185C39"/>
    <w:rsid w:val="001868F2"/>
    <w:rsid w:val="00192793"/>
    <w:rsid w:val="00202B8C"/>
    <w:rsid w:val="0020598F"/>
    <w:rsid w:val="00206E1E"/>
    <w:rsid w:val="002302E2"/>
    <w:rsid w:val="002437D9"/>
    <w:rsid w:val="00274FD5"/>
    <w:rsid w:val="002A3404"/>
    <w:rsid w:val="0033029F"/>
    <w:rsid w:val="00344090"/>
    <w:rsid w:val="00392A30"/>
    <w:rsid w:val="003A3784"/>
    <w:rsid w:val="003B6B2A"/>
    <w:rsid w:val="003B7190"/>
    <w:rsid w:val="003D0CA4"/>
    <w:rsid w:val="003D2B2B"/>
    <w:rsid w:val="003D7C94"/>
    <w:rsid w:val="003E5C74"/>
    <w:rsid w:val="003E72FA"/>
    <w:rsid w:val="003F1DC8"/>
    <w:rsid w:val="00413329"/>
    <w:rsid w:val="0042348E"/>
    <w:rsid w:val="00442F12"/>
    <w:rsid w:val="00444A95"/>
    <w:rsid w:val="00444D58"/>
    <w:rsid w:val="0046142E"/>
    <w:rsid w:val="00465527"/>
    <w:rsid w:val="00480B19"/>
    <w:rsid w:val="004A04C6"/>
    <w:rsid w:val="004C27BE"/>
    <w:rsid w:val="004C2971"/>
    <w:rsid w:val="004D63AB"/>
    <w:rsid w:val="004F21A2"/>
    <w:rsid w:val="004F79E4"/>
    <w:rsid w:val="0050265B"/>
    <w:rsid w:val="00520840"/>
    <w:rsid w:val="0054534A"/>
    <w:rsid w:val="0055474B"/>
    <w:rsid w:val="00595FFA"/>
    <w:rsid w:val="00596ECE"/>
    <w:rsid w:val="00597DD5"/>
    <w:rsid w:val="005E4F09"/>
    <w:rsid w:val="005F5C8C"/>
    <w:rsid w:val="00604B56"/>
    <w:rsid w:val="0061273C"/>
    <w:rsid w:val="006143F3"/>
    <w:rsid w:val="0062569C"/>
    <w:rsid w:val="00632CF3"/>
    <w:rsid w:val="006350BD"/>
    <w:rsid w:val="00651334"/>
    <w:rsid w:val="00671EAA"/>
    <w:rsid w:val="006732CD"/>
    <w:rsid w:val="006C4861"/>
    <w:rsid w:val="006D7D21"/>
    <w:rsid w:val="00700D71"/>
    <w:rsid w:val="007037A9"/>
    <w:rsid w:val="00705972"/>
    <w:rsid w:val="00720B6A"/>
    <w:rsid w:val="00747543"/>
    <w:rsid w:val="007573F5"/>
    <w:rsid w:val="0079408B"/>
    <w:rsid w:val="007A09E6"/>
    <w:rsid w:val="007C0336"/>
    <w:rsid w:val="007F6F3C"/>
    <w:rsid w:val="008009DD"/>
    <w:rsid w:val="00806D71"/>
    <w:rsid w:val="00816B8F"/>
    <w:rsid w:val="008211A0"/>
    <w:rsid w:val="00827707"/>
    <w:rsid w:val="008665E8"/>
    <w:rsid w:val="0086708C"/>
    <w:rsid w:val="008A00B7"/>
    <w:rsid w:val="008B1A2C"/>
    <w:rsid w:val="008C7C8B"/>
    <w:rsid w:val="008D5528"/>
    <w:rsid w:val="00904692"/>
    <w:rsid w:val="00922CEC"/>
    <w:rsid w:val="009235D5"/>
    <w:rsid w:val="00925479"/>
    <w:rsid w:val="0093230D"/>
    <w:rsid w:val="009415B6"/>
    <w:rsid w:val="009458EB"/>
    <w:rsid w:val="00971B0E"/>
    <w:rsid w:val="00972DC1"/>
    <w:rsid w:val="009A2BD1"/>
    <w:rsid w:val="009B4F09"/>
    <w:rsid w:val="009F5B14"/>
    <w:rsid w:val="00A36256"/>
    <w:rsid w:val="00A71A86"/>
    <w:rsid w:val="00A85A8B"/>
    <w:rsid w:val="00AB06E8"/>
    <w:rsid w:val="00B1045D"/>
    <w:rsid w:val="00B252A7"/>
    <w:rsid w:val="00B63616"/>
    <w:rsid w:val="00B748BC"/>
    <w:rsid w:val="00BB6575"/>
    <w:rsid w:val="00C1658E"/>
    <w:rsid w:val="00C17F56"/>
    <w:rsid w:val="00C32EA5"/>
    <w:rsid w:val="00C37FCF"/>
    <w:rsid w:val="00C5326E"/>
    <w:rsid w:val="00C617C0"/>
    <w:rsid w:val="00C83A1D"/>
    <w:rsid w:val="00CB0E40"/>
    <w:rsid w:val="00CB4F78"/>
    <w:rsid w:val="00CF2559"/>
    <w:rsid w:val="00CF6CD1"/>
    <w:rsid w:val="00D46C5D"/>
    <w:rsid w:val="00D479A6"/>
    <w:rsid w:val="00D7646D"/>
    <w:rsid w:val="00D91381"/>
    <w:rsid w:val="00DD6913"/>
    <w:rsid w:val="00E22884"/>
    <w:rsid w:val="00E25435"/>
    <w:rsid w:val="00E27E49"/>
    <w:rsid w:val="00E33018"/>
    <w:rsid w:val="00E74F39"/>
    <w:rsid w:val="00ED1187"/>
    <w:rsid w:val="00ED2F2D"/>
    <w:rsid w:val="00EE2D7B"/>
    <w:rsid w:val="00F02398"/>
    <w:rsid w:val="00F02D52"/>
    <w:rsid w:val="00F314AD"/>
    <w:rsid w:val="00F33CEC"/>
    <w:rsid w:val="00F474C1"/>
    <w:rsid w:val="00F56977"/>
    <w:rsid w:val="00F70B97"/>
    <w:rsid w:val="00F8139F"/>
    <w:rsid w:val="00F844A3"/>
    <w:rsid w:val="00F95B11"/>
    <w:rsid w:val="00F96001"/>
    <w:rsid w:val="00F961B9"/>
    <w:rsid w:val="00FC5193"/>
    <w:rsid w:val="00FC6E4B"/>
    <w:rsid w:val="00FF4B49"/>
    <w:rsid w:val="17ED7516"/>
    <w:rsid w:val="1A643C5B"/>
    <w:rsid w:val="1EC91910"/>
    <w:rsid w:val="21B618AA"/>
    <w:rsid w:val="25B914FC"/>
    <w:rsid w:val="2BF000A4"/>
    <w:rsid w:val="32FFA59D"/>
    <w:rsid w:val="3B6BA7C1"/>
    <w:rsid w:val="3FDC934C"/>
    <w:rsid w:val="3FF524D5"/>
    <w:rsid w:val="3FFF0118"/>
    <w:rsid w:val="432E04DD"/>
    <w:rsid w:val="46E7B064"/>
    <w:rsid w:val="47B56E8B"/>
    <w:rsid w:val="4FD44A93"/>
    <w:rsid w:val="4FD7149E"/>
    <w:rsid w:val="507150CB"/>
    <w:rsid w:val="5BEB0F06"/>
    <w:rsid w:val="5FB9DB87"/>
    <w:rsid w:val="5FFE6386"/>
    <w:rsid w:val="602D40D8"/>
    <w:rsid w:val="65BD70BE"/>
    <w:rsid w:val="668D2E4E"/>
    <w:rsid w:val="6BAE3C5A"/>
    <w:rsid w:val="6F3F826D"/>
    <w:rsid w:val="6F3FEF87"/>
    <w:rsid w:val="754F6954"/>
    <w:rsid w:val="755E2CA3"/>
    <w:rsid w:val="7656CF7D"/>
    <w:rsid w:val="76D38EA6"/>
    <w:rsid w:val="76DF2CA8"/>
    <w:rsid w:val="76E21649"/>
    <w:rsid w:val="7BEEE88C"/>
    <w:rsid w:val="7BFF32DF"/>
    <w:rsid w:val="7CEF1515"/>
    <w:rsid w:val="7D3FECE2"/>
    <w:rsid w:val="7DBC9924"/>
    <w:rsid w:val="7E6FD7F6"/>
    <w:rsid w:val="7FC74641"/>
    <w:rsid w:val="7FFB1290"/>
    <w:rsid w:val="7FFF525E"/>
    <w:rsid w:val="7FFF6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Body Text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3D7C94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3D7C94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har">
    <w:name w:val="页脚 Char"/>
    <w:link w:val="a4"/>
    <w:uiPriority w:val="99"/>
    <w:rsid w:val="003D7C94"/>
    <w:rPr>
      <w:kern w:val="2"/>
      <w:sz w:val="18"/>
      <w:szCs w:val="18"/>
    </w:rPr>
  </w:style>
  <w:style w:type="character" w:customStyle="1" w:styleId="Char0">
    <w:name w:val="批注框文本 Char"/>
    <w:link w:val="a5"/>
    <w:rsid w:val="003D7C94"/>
    <w:rPr>
      <w:kern w:val="2"/>
      <w:sz w:val="18"/>
      <w:szCs w:val="18"/>
    </w:rPr>
  </w:style>
  <w:style w:type="character" w:customStyle="1" w:styleId="1Char">
    <w:name w:val="标题 1 Char"/>
    <w:link w:val="1"/>
    <w:rsid w:val="003D7C94"/>
    <w:rPr>
      <w:rFonts w:eastAsia="黑体"/>
      <w:b/>
      <w:bCs/>
      <w:kern w:val="44"/>
      <w:sz w:val="32"/>
      <w:szCs w:val="44"/>
    </w:rPr>
  </w:style>
  <w:style w:type="character" w:customStyle="1" w:styleId="Char1">
    <w:name w:val="副标题 Char"/>
    <w:link w:val="a6"/>
    <w:rsid w:val="003D7C94"/>
    <w:rPr>
      <w:rFonts w:ascii="Cambria" w:eastAsia="楷体_GB2312" w:hAnsi="Cambria"/>
      <w:b/>
      <w:bCs/>
      <w:kern w:val="28"/>
      <w:sz w:val="32"/>
      <w:szCs w:val="32"/>
    </w:rPr>
  </w:style>
  <w:style w:type="character" w:customStyle="1" w:styleId="Char2">
    <w:name w:val="页眉 Char"/>
    <w:link w:val="a7"/>
    <w:rsid w:val="003D7C94"/>
    <w:rPr>
      <w:kern w:val="2"/>
      <w:sz w:val="18"/>
      <w:szCs w:val="18"/>
    </w:rPr>
  </w:style>
  <w:style w:type="character" w:styleId="a8">
    <w:name w:val="page number"/>
    <w:basedOn w:val="a1"/>
    <w:rsid w:val="003D7C94"/>
  </w:style>
  <w:style w:type="paragraph" w:styleId="a9">
    <w:name w:val="No Spacing"/>
    <w:uiPriority w:val="1"/>
    <w:qFormat/>
    <w:rsid w:val="003D7C94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a5">
    <w:name w:val="Balloon Text"/>
    <w:basedOn w:val="a"/>
    <w:link w:val="Char0"/>
    <w:rsid w:val="003D7C94"/>
    <w:rPr>
      <w:rFonts w:eastAsia="宋体"/>
      <w:sz w:val="18"/>
      <w:szCs w:val="18"/>
    </w:rPr>
  </w:style>
  <w:style w:type="paragraph" w:customStyle="1" w:styleId="10">
    <w:name w:val="样式1"/>
    <w:basedOn w:val="a"/>
    <w:rsid w:val="003D7C94"/>
    <w:rPr>
      <w:rFonts w:ascii="仿宋_GB2312"/>
      <w:sz w:val="28"/>
    </w:rPr>
  </w:style>
  <w:style w:type="paragraph" w:styleId="a7">
    <w:name w:val="header"/>
    <w:basedOn w:val="a"/>
    <w:link w:val="Char2"/>
    <w:rsid w:val="003D7C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paragraph" w:styleId="aa">
    <w:name w:val="Normal (Web)"/>
    <w:basedOn w:val="a"/>
    <w:uiPriority w:val="99"/>
    <w:unhideWhenUsed/>
    <w:qFormat/>
    <w:rsid w:val="003D7C9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4">
    <w:name w:val="footer"/>
    <w:basedOn w:val="a"/>
    <w:link w:val="Char"/>
    <w:uiPriority w:val="99"/>
    <w:rsid w:val="003D7C94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6">
    <w:name w:val="Subtitle"/>
    <w:basedOn w:val="a"/>
    <w:next w:val="a"/>
    <w:link w:val="Char1"/>
    <w:qFormat/>
    <w:rsid w:val="003D7C94"/>
    <w:pPr>
      <w:spacing w:before="240" w:after="60" w:line="312" w:lineRule="auto"/>
      <w:outlineLvl w:val="1"/>
    </w:pPr>
    <w:rPr>
      <w:rFonts w:ascii="Cambria" w:eastAsia="楷体_GB2312" w:hAnsi="Cambria"/>
      <w:b/>
      <w:bCs/>
      <w:kern w:val="28"/>
      <w:szCs w:val="32"/>
    </w:rPr>
  </w:style>
  <w:style w:type="paragraph" w:styleId="a0">
    <w:name w:val="Body Text"/>
    <w:basedOn w:val="a"/>
    <w:unhideWhenUsed/>
    <w:qFormat/>
    <w:rsid w:val="003D7C94"/>
    <w:pPr>
      <w:spacing w:after="120"/>
    </w:pPr>
    <w:rPr>
      <w:rFonts w:ascii="Calibri" w:eastAsia="宋体" w:hAnsi="Calibri"/>
      <w:szCs w:val="20"/>
    </w:rPr>
  </w:style>
  <w:style w:type="character" w:styleId="ab">
    <w:name w:val="annotation reference"/>
    <w:basedOn w:val="a1"/>
    <w:semiHidden/>
    <w:unhideWhenUsed/>
    <w:rsid w:val="0079408B"/>
    <w:rPr>
      <w:sz w:val="21"/>
      <w:szCs w:val="21"/>
    </w:rPr>
  </w:style>
  <w:style w:type="paragraph" w:styleId="ac">
    <w:name w:val="annotation text"/>
    <w:basedOn w:val="a"/>
    <w:link w:val="Char3"/>
    <w:unhideWhenUsed/>
    <w:rsid w:val="0079408B"/>
    <w:pPr>
      <w:jc w:val="left"/>
    </w:pPr>
  </w:style>
  <w:style w:type="character" w:customStyle="1" w:styleId="Char3">
    <w:name w:val="批注文字 Char"/>
    <w:basedOn w:val="a1"/>
    <w:link w:val="ac"/>
    <w:rsid w:val="0079408B"/>
    <w:rPr>
      <w:rFonts w:eastAsia="仿宋_GB2312"/>
      <w:kern w:val="2"/>
      <w:sz w:val="32"/>
      <w:szCs w:val="24"/>
    </w:rPr>
  </w:style>
  <w:style w:type="paragraph" w:styleId="ad">
    <w:name w:val="annotation subject"/>
    <w:basedOn w:val="ac"/>
    <w:next w:val="ac"/>
    <w:link w:val="Char4"/>
    <w:semiHidden/>
    <w:unhideWhenUsed/>
    <w:rsid w:val="0079408B"/>
    <w:rPr>
      <w:b/>
      <w:bCs/>
    </w:rPr>
  </w:style>
  <w:style w:type="character" w:customStyle="1" w:styleId="Char4">
    <w:name w:val="批注主题 Char"/>
    <w:basedOn w:val="Char3"/>
    <w:link w:val="ad"/>
    <w:semiHidden/>
    <w:rsid w:val="0079408B"/>
    <w:rPr>
      <w:rFonts w:eastAsia="仿宋_GB2312"/>
      <w:b/>
      <w:bCs/>
      <w:kern w:val="2"/>
      <w:sz w:val="32"/>
      <w:szCs w:val="24"/>
    </w:rPr>
  </w:style>
  <w:style w:type="paragraph" w:styleId="ae">
    <w:name w:val="Revision"/>
    <w:hidden/>
    <w:uiPriority w:val="99"/>
    <w:unhideWhenUsed/>
    <w:rsid w:val="00202B8C"/>
    <w:rPr>
      <w:rFonts w:eastAsia="仿宋_GB2312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microsoft.com/office/2016/09/relationships/commentsIds" Target="commentsIds.xml"/><Relationship Id="rId2" Type="http://schemas.openxmlformats.org/officeDocument/2006/relationships/settings" Target="settings.xml"/><Relationship Id="rId20" Type="http://schemas.microsoft.com/office/2018/08/relationships/commentsExtensible" Target="commentsExtensi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19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3325</Words>
  <Characters>18959</Characters>
  <Application>Microsoft Office Word</Application>
  <DocSecurity>0</DocSecurity>
  <PresentationFormat/>
  <Lines>157</Lines>
  <Paragraphs>44</Paragraphs>
  <Slides>0</Slides>
  <Notes>0</Notes>
  <HiddenSlides>0</HiddenSlides>
  <MMClips>0</MMClips>
  <ScaleCrop>false</ScaleCrop>
  <Company>Powerise</Company>
  <LinksUpToDate>false</LinksUpToDate>
  <CharactersWithSpaces>22240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国家卫生健康委员会办公厅</dc:title>
  <dc:creator>vv</dc:creator>
  <cp:lastModifiedBy>杨洋</cp:lastModifiedBy>
  <cp:revision>4</cp:revision>
  <cp:lastPrinted>2022-02-23T09:01:00Z</cp:lastPrinted>
  <dcterms:created xsi:type="dcterms:W3CDTF">2022-02-23T09:06:00Z</dcterms:created>
  <dcterms:modified xsi:type="dcterms:W3CDTF">2022-02-24T06:56:00Z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2052-10.1.0.7448</vt:lpwstr>
  </property>
</Properties>
</file>